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DA0871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DA0871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DA0871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A0871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DA0871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23B21C1C" w:rsidR="00B4741E" w:rsidRPr="00DA0871" w:rsidRDefault="00CC0BF4" w:rsidP="007D7DFD">
      <w:pPr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DA0871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DA0871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DA0871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7D7DFD" w:rsidRPr="00DA0871">
        <w:rPr>
          <w:rFonts w:ascii="GHEA Grapalat" w:hAnsi="GHEA Grapalat"/>
          <w:sz w:val="22"/>
          <w:szCs w:val="22"/>
          <w:lang w:val="hy-AM" w:eastAsia="hy-AM"/>
        </w:rPr>
        <w:t xml:space="preserve">Երևանի տարածքային բաժնի 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 xml:space="preserve">տեխնիկական և հրդեհային անվտանգության </w:t>
      </w:r>
      <w:r w:rsidR="007D7DFD" w:rsidRPr="00DA0871">
        <w:rPr>
          <w:rFonts w:ascii="GHEA Grapalat" w:hAnsi="GHEA Grapalat"/>
          <w:sz w:val="22"/>
          <w:szCs w:val="22"/>
          <w:lang w:val="hy-AM" w:eastAsia="hy-AM"/>
        </w:rPr>
        <w:t xml:space="preserve">բաժանմունքի 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 xml:space="preserve">պետի </w:t>
      </w:r>
      <w:r w:rsidR="007D7DFD" w:rsidRPr="00DA0871">
        <w:rPr>
          <w:rFonts w:ascii="GHEA Grapalat" w:hAnsi="GHEA Grapalat"/>
          <w:sz w:val="22"/>
          <w:szCs w:val="22"/>
          <w:lang w:val="hy-AM" w:eastAsia="hy-AM"/>
        </w:rPr>
        <w:t>(ծածկագիր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>՝ 71-28.2.ա-Ղ4-2</w:t>
      </w:r>
      <w:r w:rsidR="007D7DFD" w:rsidRPr="00DA0871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7D7DFD" w:rsidRPr="00DA0871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ք</w:t>
      </w:r>
      <w:r w:rsidR="007D7DFD" w:rsidRPr="00DA0871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7D7DFD" w:rsidRPr="00DA0871">
        <w:rPr>
          <w:rFonts w:ascii="GHEA Grapalat" w:hAnsi="GHEA Grapalat"/>
          <w:sz w:val="22"/>
          <w:szCs w:val="22"/>
          <w:lang w:val="hy-AM" w:eastAsia="hy-AM"/>
        </w:rPr>
        <w:t xml:space="preserve"> Երևան, Կենտրոն վարչական շրջան, Սարյան 22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5185C5C0" w:rsidR="00B4741E" w:rsidRDefault="007D7DFD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 xml:space="preserve">Երևանի տարածքային բաժնի տեխնիկական և հրդեհային անվտանգության բաժանմունքի պետի (ծածկագիր՝ 71-28.2.ա-Ղ4-2) 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DA0871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14003F6E" w14:textId="199DD48B" w:rsidR="00234D88" w:rsidRPr="00F85BBD" w:rsidRDefault="00F85BBD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Style w:val="Hyperlink"/>
          <w:rFonts w:ascii="GHEA Grapalat" w:eastAsia="Calibri" w:hAnsi="GHEA Grapalat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hy-AM" w:eastAsia="hy-AM"/>
        </w:rPr>
        <w:fldChar w:fldCharType="begin"/>
      </w:r>
      <w:r>
        <w:rPr>
          <w:rFonts w:ascii="GHEA Grapalat" w:hAnsi="GHEA Grapalat"/>
          <w:sz w:val="22"/>
          <w:szCs w:val="22"/>
          <w:lang w:val="hy-AM" w:eastAsia="hy-AM"/>
        </w:rPr>
        <w:instrText xml:space="preserve"> HYPERLINK "https://utfsib.am/site/uploads/files/Հայտարարություն/71-28.2.ա-Ղ4-2.docx" </w:instrText>
      </w:r>
      <w:r>
        <w:rPr>
          <w:rFonts w:ascii="GHEA Grapalat" w:hAnsi="GHEA Grapalat"/>
          <w:sz w:val="22"/>
          <w:szCs w:val="22"/>
          <w:lang w:val="hy-AM" w:eastAsia="hy-AM"/>
        </w:rPr>
      </w:r>
      <w:r>
        <w:rPr>
          <w:rFonts w:ascii="GHEA Grapalat" w:hAnsi="GHEA Grapalat"/>
          <w:sz w:val="22"/>
          <w:szCs w:val="22"/>
          <w:lang w:val="hy-AM" w:eastAsia="hy-AM"/>
        </w:rPr>
        <w:fldChar w:fldCharType="separate"/>
      </w:r>
      <w:r w:rsidR="00234D88" w:rsidRPr="00F85BBD">
        <w:rPr>
          <w:rStyle w:val="Hyperlink"/>
          <w:rFonts w:ascii="GHEA Grapalat" w:hAnsi="GHEA Grapalat"/>
          <w:sz w:val="22"/>
          <w:szCs w:val="22"/>
          <w:lang w:val="hy-AM" w:eastAsia="hy-AM"/>
        </w:rPr>
        <w:t>Պաշտոնի անձնագիր։</w:t>
      </w:r>
    </w:p>
    <w:p w14:paraId="055F8A2A" w14:textId="095B9F83" w:rsidR="00E12BFB" w:rsidRPr="00DA0871" w:rsidRDefault="00F85BBD" w:rsidP="007E6F38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142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fldChar w:fldCharType="end"/>
      </w:r>
      <w:r w:rsidR="004219D8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    </w:t>
      </w:r>
      <w:r w:rsidR="00E12BFB" w:rsidRPr="00DA0871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DA0871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DA0871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DA0871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7" w:history="1">
        <w:r w:rsidR="00B3589B" w:rsidRPr="00DA0871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99560F" w:rsidRPr="00DA0871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3D3CF7">
        <w:rPr>
          <w:rFonts w:ascii="GHEA Grapalat" w:eastAsia="Sylfaen" w:hAnsi="GHEA Grapalat" w:cs="Sylfaen"/>
          <w:sz w:val="22"/>
          <w:szCs w:val="22"/>
          <w:lang w:val="hy-AM"/>
        </w:rPr>
        <w:t>մարտի 7</w:t>
      </w:r>
      <w:r w:rsidR="000369B2" w:rsidRPr="00DA0871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3D3CF7">
        <w:rPr>
          <w:rFonts w:ascii="GHEA Grapalat" w:eastAsia="Sylfaen" w:hAnsi="GHEA Grapalat" w:cs="Sylfaen"/>
          <w:sz w:val="22"/>
          <w:szCs w:val="22"/>
          <w:lang w:val="hy-AM"/>
        </w:rPr>
        <w:t>մարտի 14</w:t>
      </w:r>
      <w:r w:rsidR="00F41239" w:rsidRPr="00DA0871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DA0871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A0871" w:rsidRDefault="005F1F6C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630" w:right="299"/>
        <w:jc w:val="both"/>
        <w:rPr>
          <w:rFonts w:ascii="GHEA Grapalat" w:hAnsi="GHEA Grapalat"/>
          <w:i/>
        </w:rPr>
      </w:pPr>
      <w:r w:rsidRPr="00DA0871">
        <w:rPr>
          <w:rFonts w:ascii="GHEA Grapalat" w:hAnsi="GHEA Grapalat" w:cs="Arial"/>
          <w:i/>
        </w:rPr>
        <w:t>Դ</w:t>
      </w:r>
      <w:r w:rsidR="00CD7410" w:rsidRPr="00DA0871">
        <w:rPr>
          <w:rFonts w:ascii="GHEA Grapalat" w:hAnsi="GHEA Grapalat" w:cs="Arial"/>
          <w:i/>
        </w:rPr>
        <w:t>իմում</w:t>
      </w:r>
      <w:r w:rsidRPr="00DA0871">
        <w:rPr>
          <w:rFonts w:ascii="GHEA Grapalat" w:hAnsi="GHEA Grapalat" w:cs="Arial"/>
          <w:i/>
          <w:lang w:val="en-US"/>
        </w:rPr>
        <w:t xml:space="preserve"> </w:t>
      </w:r>
      <w:r w:rsidRPr="00DA0871">
        <w:rPr>
          <w:rFonts w:ascii="GHEA Grapalat" w:hAnsi="GHEA Grapalat" w:cs="Arial"/>
          <w:i/>
          <w:lang w:val="ru-RU"/>
        </w:rPr>
        <w:t>(</w:t>
      </w:r>
      <w:r w:rsidRPr="00DA0871">
        <w:rPr>
          <w:rFonts w:ascii="GHEA Grapalat" w:hAnsi="GHEA Grapalat" w:cs="Arial"/>
          <w:i/>
        </w:rPr>
        <w:t>առցանց</w:t>
      </w:r>
      <w:r w:rsidRPr="00DA0871">
        <w:rPr>
          <w:rFonts w:ascii="GHEA Grapalat" w:hAnsi="GHEA Grapalat" w:cs="Arial"/>
          <w:i/>
          <w:lang w:val="ru-RU"/>
        </w:rPr>
        <w:t>)</w:t>
      </w:r>
      <w:r w:rsidR="00CD7410" w:rsidRPr="00DA0871">
        <w:rPr>
          <w:rFonts w:ascii="GHEA Grapalat" w:hAnsi="GHEA Grapalat"/>
          <w:i/>
        </w:rPr>
        <w:t>,</w:t>
      </w:r>
    </w:p>
    <w:p w14:paraId="21715CF2" w14:textId="0FEFC85D" w:rsidR="005F1F6C" w:rsidRPr="00DA0871" w:rsidRDefault="005F1F6C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630"/>
        <w:jc w:val="both"/>
        <w:rPr>
          <w:rFonts w:ascii="GHEA Grapalat" w:hAnsi="GHEA Grapalat" w:cs="Arial"/>
          <w:i/>
        </w:rPr>
      </w:pPr>
      <w:r w:rsidRPr="00DA0871">
        <w:rPr>
          <w:rFonts w:ascii="GHEA Grapalat" w:hAnsi="GHEA Grapalat" w:cs="Arial"/>
          <w:i/>
        </w:rPr>
        <w:t>անձնագիր և</w:t>
      </w:r>
      <w:r w:rsidR="00526652" w:rsidRPr="00DA0871">
        <w:rPr>
          <w:rFonts w:ascii="GHEA Grapalat" w:hAnsi="GHEA Grapalat" w:cs="Arial"/>
          <w:i/>
        </w:rPr>
        <w:t xml:space="preserve"> </w:t>
      </w:r>
      <w:r w:rsidRPr="00DA0871">
        <w:rPr>
          <w:rFonts w:ascii="GHEA Grapalat" w:hAnsi="GHEA Grapalat" w:cs="Arial"/>
          <w:i/>
        </w:rPr>
        <w:t xml:space="preserve">/կամ նույնականացման քարտի </w:t>
      </w:r>
      <w:r w:rsidR="00D94502" w:rsidRPr="00DA0871">
        <w:rPr>
          <w:rFonts w:ascii="GHEA Grapalat" w:hAnsi="GHEA Grapalat" w:cs="Arial"/>
          <w:i/>
        </w:rPr>
        <w:t>լուսապատճենը</w:t>
      </w:r>
      <w:r w:rsidRPr="00DA0871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A0871">
        <w:rPr>
          <w:rFonts w:ascii="GHEA Grapalat" w:hAnsi="GHEA Grapalat" w:cs="Arial"/>
          <w:i/>
        </w:rPr>
        <w:t>պատճենը</w:t>
      </w:r>
      <w:r w:rsidRPr="00DA0871">
        <w:rPr>
          <w:rFonts w:ascii="GHEA Grapalat" w:hAnsi="GHEA Grapalat" w:cs="Arial"/>
          <w:i/>
        </w:rPr>
        <w:t>),</w:t>
      </w:r>
    </w:p>
    <w:p w14:paraId="57B49BC5" w14:textId="6273EF3C" w:rsidR="001B69C1" w:rsidRPr="00DA0871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DA0871">
        <w:rPr>
          <w:rFonts w:ascii="GHEA Grapalat" w:hAnsi="GHEA Grapalat" w:cs="Arial"/>
          <w:i/>
        </w:rPr>
        <w:t xml:space="preserve"> </w:t>
      </w:r>
      <w:r w:rsidR="001B69C1" w:rsidRPr="00DA0871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DA0871">
        <w:rPr>
          <w:rFonts w:ascii="GHEA Grapalat" w:hAnsi="GHEA Grapalat" w:cs="Arial"/>
          <w:i/>
        </w:rPr>
        <w:t>փաստաթղթի(երի) լուսանկար,</w:t>
      </w:r>
    </w:p>
    <w:p w14:paraId="6FB9816E" w14:textId="2CD8F8DF" w:rsidR="005F1F6C" w:rsidRPr="00DA0871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DA0871">
        <w:rPr>
          <w:rFonts w:ascii="GHEA Grapalat" w:hAnsi="GHEA Grapalat" w:cs="Arial"/>
          <w:i/>
        </w:rPr>
        <w:t xml:space="preserve"> </w:t>
      </w:r>
      <w:r w:rsidR="005F1F6C" w:rsidRPr="00DA0871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D04EC4" w:rsidR="005F1F6C" w:rsidRPr="00DA0871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DA0871">
        <w:rPr>
          <w:rFonts w:ascii="GHEA Grapalat" w:hAnsi="GHEA Grapalat" w:cs="Arial"/>
          <w:i/>
        </w:rPr>
        <w:t xml:space="preserve"> </w:t>
      </w:r>
      <w:r w:rsidR="005F1F6C" w:rsidRPr="00DA0871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A0871" w:rsidRDefault="005F1F6C" w:rsidP="004219D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DA0871">
        <w:rPr>
          <w:rFonts w:ascii="GHEA Grapalat" w:hAnsi="GHEA Grapalat" w:cs="Arial"/>
          <w:i/>
        </w:rPr>
        <w:t>լուսանկար՝ 3X4 չափսի:</w:t>
      </w:r>
    </w:p>
    <w:p w14:paraId="2D2941D0" w14:textId="6F75A208" w:rsidR="00CD7410" w:rsidRPr="00DA0871" w:rsidRDefault="00526652" w:rsidP="00DA0871">
      <w:pPr>
        <w:shd w:val="clear" w:color="auto" w:fill="FFFFFF"/>
        <w:spacing w:line="276" w:lineRule="auto"/>
        <w:ind w:left="360" w:right="180" w:firstLine="18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DA0871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D3CF7">
        <w:rPr>
          <w:rFonts w:ascii="GHEA Grapalat" w:hAnsi="GHEA Grapalat"/>
          <w:sz w:val="22"/>
          <w:szCs w:val="22"/>
          <w:lang w:val="hy-AM" w:eastAsia="hy-AM"/>
        </w:rPr>
        <w:t>ապրիլի 12</w:t>
      </w:r>
      <w:r w:rsidR="002A1266" w:rsidRPr="00DA0871">
        <w:rPr>
          <w:rFonts w:ascii="GHEA Grapalat" w:hAnsi="GHEA Grapalat"/>
          <w:sz w:val="22"/>
          <w:szCs w:val="22"/>
          <w:lang w:val="hy-AM" w:eastAsia="hy-AM"/>
        </w:rPr>
        <w:t>-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 xml:space="preserve">ին՝ ժամը </w:t>
      </w: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FE0F79">
        <w:rPr>
          <w:rFonts w:ascii="GHEA Grapalat" w:hAnsi="GHEA Grapalat"/>
          <w:sz w:val="22"/>
          <w:szCs w:val="22"/>
          <w:lang w:val="hy-AM" w:eastAsia="hy-AM"/>
        </w:rPr>
        <w:t xml:space="preserve">                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>1</w:t>
      </w:r>
      <w:r w:rsidR="003D3CF7">
        <w:rPr>
          <w:rFonts w:ascii="GHEA Grapalat" w:hAnsi="GHEA Grapalat"/>
          <w:sz w:val="22"/>
          <w:szCs w:val="22"/>
          <w:lang w:val="hy-AM" w:eastAsia="hy-AM"/>
        </w:rPr>
        <w:t>5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DA0871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5F9AB22F" w:rsidR="00CD7410" w:rsidRPr="00DA0871" w:rsidRDefault="00526652" w:rsidP="00DA0871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DA0871">
        <w:rPr>
          <w:rFonts w:ascii="GHEA Grapalat" w:hAnsi="GHEA Grapalat"/>
          <w:sz w:val="22"/>
          <w:szCs w:val="22"/>
          <w:lang w:val="hy-AM" w:eastAsia="hy-AM"/>
        </w:rPr>
        <w:t>202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DA0871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3D3CF7">
        <w:rPr>
          <w:rFonts w:ascii="GHEA Grapalat" w:hAnsi="GHEA Grapalat"/>
          <w:sz w:val="22"/>
          <w:szCs w:val="22"/>
          <w:lang w:val="hy-AM" w:eastAsia="hy-AM"/>
        </w:rPr>
        <w:t xml:space="preserve"> ապրիլի 14</w:t>
      </w:r>
      <w:r w:rsidR="003936ED" w:rsidRPr="00DA0871">
        <w:rPr>
          <w:rFonts w:ascii="GHEA Grapalat" w:hAnsi="GHEA Grapalat"/>
          <w:sz w:val="22"/>
          <w:szCs w:val="22"/>
          <w:lang w:val="hy-AM" w:eastAsia="hy-AM"/>
        </w:rPr>
        <w:t>-ին՝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D129ED" w:rsidRPr="00DA0871">
        <w:rPr>
          <w:rFonts w:ascii="GHEA Grapalat" w:hAnsi="GHEA Grapalat"/>
          <w:sz w:val="22"/>
          <w:szCs w:val="22"/>
          <w:lang w:val="hy-AM" w:eastAsia="hy-AM"/>
        </w:rPr>
        <w:t>1</w:t>
      </w:r>
      <w:r w:rsidR="0099560F" w:rsidRPr="00DA0871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DA0871">
        <w:rPr>
          <w:rFonts w:ascii="GHEA Grapalat" w:hAnsi="GHEA Grapalat"/>
          <w:sz w:val="22"/>
          <w:szCs w:val="22"/>
          <w:lang w:val="hy-AM" w:eastAsia="hy-AM"/>
        </w:rPr>
        <w:t>:</w:t>
      </w:r>
      <w:r w:rsidR="002A1266" w:rsidRPr="00DA0871">
        <w:rPr>
          <w:rFonts w:ascii="GHEA Grapalat" w:hAnsi="GHEA Grapalat"/>
          <w:sz w:val="22"/>
          <w:szCs w:val="22"/>
          <w:lang w:val="hy-AM" w:eastAsia="hy-AM"/>
        </w:rPr>
        <w:t>0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77E1AF35" w:rsidR="00CD7410" w:rsidRPr="00DA0871" w:rsidRDefault="00526652" w:rsidP="004219D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  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DA0871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DA0871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4860B105" w14:textId="77777777" w:rsidR="0099560F" w:rsidRPr="00DA0871" w:rsidRDefault="0099560F" w:rsidP="0099560F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256.623 (երկու հարյուր հիսունվեց հազար վեց հարյուր քսաներեք) դրամ է: </w:t>
      </w:r>
    </w:p>
    <w:p w14:paraId="5FBF979E" w14:textId="75A613D4" w:rsidR="00CD7410" w:rsidRPr="00DA0871" w:rsidRDefault="00CD7410" w:rsidP="007D7DFD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 w:firstLine="18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DA0871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DA0871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DA0871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DA0871" w:rsidRDefault="00CD7410" w:rsidP="004219D8">
      <w:pPr>
        <w:shd w:val="clear" w:color="auto" w:fill="FFFFFF"/>
        <w:spacing w:line="276" w:lineRule="auto"/>
        <w:ind w:left="45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A0871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4C0E990" w14:textId="77777777" w:rsidR="004219D8" w:rsidRPr="00DA0871" w:rsidRDefault="004219D8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AC1993E" w14:textId="77777777" w:rsidR="00C21789" w:rsidRPr="00DA0871" w:rsidRDefault="00C21789" w:rsidP="004219D8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2020D05E" w14:textId="77777777" w:rsidR="00C21789" w:rsidRPr="00DA0871" w:rsidRDefault="00C21789" w:rsidP="004219D8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   Հոդվածներ՝ 2, 4, 73, 90, 93, 94, 122, 125, 164  </w:t>
      </w:r>
    </w:p>
    <w:p w14:paraId="25E66EC2" w14:textId="488AA7DD" w:rsidR="00C21789" w:rsidRPr="00DA0871" w:rsidRDefault="00C21789" w:rsidP="004219D8">
      <w:pPr>
        <w:spacing w:line="276" w:lineRule="auto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8" w:history="1">
        <w:r w:rsidRPr="00DA0871">
          <w:rPr>
            <w:rStyle w:val="Hyperlink"/>
            <w:rFonts w:ascii="GHEA Grapalat" w:hAnsi="GHEA Grapalat" w:cs="Calibri"/>
            <w:sz w:val="22"/>
            <w:szCs w:val="22"/>
            <w:lang w:val="hy-AM" w:eastAsia="en-US"/>
          </w:rPr>
          <w:t>https://www.arlis.am/DocumentView.aspx?DocID=143723</w:t>
        </w:r>
      </w:hyperlink>
    </w:p>
    <w:p w14:paraId="1433BC54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FCCB0AB" w14:textId="404BB824" w:rsidR="00C21789" w:rsidRPr="00DA0871" w:rsidRDefault="00C21789" w:rsidP="004219D8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0AA254E9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10A01862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DA0871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68D421BE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D1F746E" w14:textId="52556FC3" w:rsidR="00C21789" w:rsidRPr="00DA0871" w:rsidRDefault="00C21789" w:rsidP="004219D8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2AC263D9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Հոդվածներ՝ 4, 6, 9, 10, 12, 16, 18, 20, 21, 22, 23, 24, 33, 37, 38</w:t>
      </w:r>
    </w:p>
    <w:p w14:paraId="7E7D4509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Pr="00DA0871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E24B034" w14:textId="77777777" w:rsidR="00C21789" w:rsidRPr="00DA0871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E0DDA9D" w14:textId="0F1CA7F6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771572" w:rsidRPr="00DA0871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14888D08" w14:textId="1D51243F" w:rsidR="0099560F" w:rsidRPr="00DA0871" w:rsidRDefault="00771572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99560F" w:rsidRPr="00DA0871">
        <w:rPr>
          <w:rFonts w:ascii="GHEA Grapalat" w:hAnsi="GHEA Grapalat" w:cs="Calibri"/>
          <w:sz w:val="22"/>
          <w:szCs w:val="22"/>
          <w:lang w:val="hy-AM"/>
        </w:rPr>
        <w:t>Հոդվածներ 2, 2.1, 3, 4, 6, 7, 8, 10</w:t>
      </w:r>
    </w:p>
    <w:p w14:paraId="55973722" w14:textId="49FB44B3" w:rsidR="0099560F" w:rsidRPr="00A56A06" w:rsidRDefault="00771572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DA0871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</w:t>
      </w:r>
      <w:r w:rsidR="0099560F" w:rsidRPr="00DA0871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1" w:history="1">
        <w:r w:rsidR="00A56A06" w:rsidRPr="00A56A06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5E1AACD0" w14:textId="07B9819D" w:rsidR="00207D2A" w:rsidRPr="00DA0871" w:rsidRDefault="00207D2A" w:rsidP="004219D8">
      <w:pPr>
        <w:spacing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3D4E7635" w14:textId="0DFD3264" w:rsidR="0099560F" w:rsidRPr="00DA0871" w:rsidRDefault="0099560F" w:rsidP="0099560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  «Վարչարարության հիմունքների և վարչական վարույթի մասին» օրենք</w:t>
      </w:r>
    </w:p>
    <w:p w14:paraId="0619B709" w14:textId="77777777" w:rsidR="0099560F" w:rsidRPr="00DA0871" w:rsidRDefault="0099560F" w:rsidP="0099560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  Հոդվածներ՝ 3, 20, 21, 30, 44, 53, 88  </w:t>
      </w:r>
    </w:p>
    <w:p w14:paraId="238F7757" w14:textId="77777777" w:rsidR="0099560F" w:rsidRPr="00DA0871" w:rsidRDefault="0099560F" w:rsidP="0099560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2" w:history="1">
        <w:r w:rsidRPr="00DA087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https://www.arlis.am/DocumentView.aspx?docid=144936</w:t>
        </w:r>
      </w:hyperlink>
    </w:p>
    <w:p w14:paraId="51E1F861" w14:textId="77777777" w:rsidR="0099560F" w:rsidRPr="00DA0871" w:rsidRDefault="0099560F" w:rsidP="0099560F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5028EC8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օրենսգիրք </w:t>
      </w:r>
    </w:p>
    <w:p w14:paraId="2E2C7DED" w14:textId="77777777" w:rsidR="0099560F" w:rsidRPr="00DA0871" w:rsidRDefault="0099560F" w:rsidP="0099560F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7BE7BCD1" w14:textId="4CE84194" w:rsidR="0099560F" w:rsidRPr="00DA0871" w:rsidRDefault="0099560F" w:rsidP="0099560F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Pr="00DA087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0528A98E" w14:textId="03FD5773" w:rsidR="00771572" w:rsidRPr="00DA0871" w:rsidRDefault="00771572" w:rsidP="0099560F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1C15A0F" w14:textId="030D9123" w:rsidR="00771572" w:rsidRPr="00DA0871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 «Հրդեհային անվտանգության մասին» օրենք </w:t>
      </w:r>
    </w:p>
    <w:p w14:paraId="11A8C48C" w14:textId="25176662" w:rsidR="00771572" w:rsidRPr="00DA0871" w:rsidRDefault="00771572" w:rsidP="00771572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35814FE5" w14:textId="060986BF" w:rsidR="00771572" w:rsidRDefault="00771572" w:rsidP="00771572">
      <w:pPr>
        <w:ind w:firstLine="450"/>
        <w:jc w:val="both"/>
        <w:rPr>
          <w:rFonts w:ascii="Arial" w:hAnsi="Arial"/>
          <w:lang w:val="hy-AM"/>
        </w:rPr>
      </w:pPr>
      <w:r w:rsidRPr="00DA087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Հղումը՝ </w:t>
      </w:r>
      <w:hyperlink r:id="rId14" w:history="1">
        <w:r w:rsidR="00A56A06" w:rsidRPr="007732D6">
          <w:rPr>
            <w:rStyle w:val="Hyperlink"/>
            <w:lang w:val="hy-AM"/>
          </w:rPr>
          <w:t>https://www.arlis.am/DocumentView.aspx?docid=144513</w:t>
        </w:r>
      </w:hyperlink>
    </w:p>
    <w:p w14:paraId="49ED665B" w14:textId="3682F686" w:rsidR="00DA0871" w:rsidRDefault="00DA0871" w:rsidP="0077157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3841CE" w14:textId="5E414E7B" w:rsidR="00A56A06" w:rsidRDefault="00A56A06" w:rsidP="0077157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A6CABF0" w14:textId="060CD535" w:rsidR="00A56A06" w:rsidRDefault="00A56A06" w:rsidP="0077157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355BFC84" w14:textId="24F31884" w:rsidR="00A56A06" w:rsidRDefault="00A56A06" w:rsidP="0077157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1D003B26" w14:textId="2CE9E750" w:rsidR="00A56A06" w:rsidRDefault="00A56A06" w:rsidP="0077157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45BBEFB" w14:textId="77777777" w:rsidR="00A56A06" w:rsidRPr="00DA0871" w:rsidRDefault="00A56A06" w:rsidP="00771572">
      <w:pPr>
        <w:ind w:firstLine="45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6A74D1CB" w14:textId="1E8AEAD3" w:rsidR="00771572" w:rsidRPr="00DA0871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    «Տեխնիկական անվտանգության ապահոովման պետական կարգավորման մասին»   </w:t>
      </w:r>
    </w:p>
    <w:p w14:paraId="1EA154E8" w14:textId="1557854A" w:rsidR="00771572" w:rsidRPr="00DA0871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 օրենք</w:t>
      </w:r>
    </w:p>
    <w:p w14:paraId="2E42FAEF" w14:textId="2E07C3AD" w:rsidR="00771572" w:rsidRPr="00DA0871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 Հոդվածներ՝ 11, 12, 15, 21</w:t>
      </w:r>
    </w:p>
    <w:p w14:paraId="5AA17492" w14:textId="5F7ECE66" w:rsidR="00771572" w:rsidRPr="00DA0871" w:rsidRDefault="00771572" w:rsidP="0077157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DA087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Հղումը՝ </w:t>
      </w:r>
      <w:r w:rsidR="00A56A06" w:rsidRPr="00A56A06">
        <w:rPr>
          <w:rStyle w:val="Hyperlink"/>
          <w:rFonts w:ascii="GHEA Grapalat" w:hAnsi="GHEA Grapalat"/>
          <w:sz w:val="22"/>
          <w:szCs w:val="22"/>
          <w:lang w:val="hy-AM" w:eastAsia="ru-RU"/>
        </w:rPr>
        <w:t>https://www.arlis.am/DocumentView.aspx?docid=144517</w:t>
      </w:r>
    </w:p>
    <w:p w14:paraId="7F01E565" w14:textId="77777777" w:rsidR="00771572" w:rsidRPr="00DA0871" w:rsidRDefault="00771572" w:rsidP="00771572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9D0FB90" w14:textId="66D5A7EF" w:rsidR="00D101BD" w:rsidRPr="00DA0871" w:rsidRDefault="00D101BD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6D84FA75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87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Ինֆորմատիկա: 7-րդ դաս. դասագիրք, Ս.Ս.Ավետիսյան, Ս.Վ.Դանիելյան,     </w:t>
      </w:r>
    </w:p>
    <w:p w14:paraId="21894D4C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A087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Մասնագիտական   </w:t>
      </w:r>
    </w:p>
    <w:p w14:paraId="2B671A94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DA0871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DA0871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2D735B8F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>1.</w:t>
      </w: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D8C54D7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B9F986B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44A71251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5" w:history="1">
        <w:r w:rsidRPr="00DA0871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58769846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8BC9004" w14:textId="77777777" w:rsidR="0099560F" w:rsidRPr="00DA0871" w:rsidRDefault="0099560F" w:rsidP="0099560F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54EDDA72" w14:textId="77777777" w:rsidR="0099560F" w:rsidRPr="00DA0871" w:rsidRDefault="0099560F" w:rsidP="0099560F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5, 6, 46, 45 Էջեր</w:t>
      </w:r>
    </w:p>
    <w:p w14:paraId="43E21DF5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DA0871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DA0871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4A411F9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355272B9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 «Գրավոր խոսք», Վազգեն Գաբրիելյան, Լիմուշ հրատարակչություն, Երևան 2012թ.</w:t>
      </w:r>
    </w:p>
    <w:p w14:paraId="3707E0F3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A0871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444D9787" w14:textId="77777777" w:rsidR="0099560F" w:rsidRPr="00DA0871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DA0871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DA0871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7" w:history="1">
        <w:r w:rsidRPr="00DA0871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D0EAC92" w14:textId="77777777" w:rsidR="00170593" w:rsidRPr="00DA0871" w:rsidRDefault="00170593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EFAB3B9" w14:textId="74D6D799" w:rsidR="0099560F" w:rsidRPr="00DA0871" w:rsidRDefault="0099560F" w:rsidP="00DA0871">
      <w:pPr>
        <w:pStyle w:val="norm"/>
        <w:spacing w:line="276" w:lineRule="auto"/>
        <w:ind w:left="36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DA0871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DA0871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DA087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DA0871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7119F081" w14:textId="77777777" w:rsidR="0099560F" w:rsidRPr="00DA0871" w:rsidRDefault="0099560F" w:rsidP="0099560F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2CDA5D0" w14:textId="57931F4F" w:rsidR="0099560F" w:rsidRPr="00DA0871" w:rsidRDefault="00771572" w:rsidP="00771572">
      <w:pPr>
        <w:pStyle w:val="norm"/>
        <w:spacing w:line="276" w:lineRule="auto"/>
        <w:ind w:left="540" w:right="257" w:hanging="90"/>
        <w:rPr>
          <w:rFonts w:ascii="GHEA Grapalat" w:hAnsi="GHEA Grapalat" w:cs="Sylfaen"/>
          <w:sz w:val="22"/>
          <w:szCs w:val="22"/>
          <w:lang w:val="hy-AM"/>
        </w:rPr>
      </w:pPr>
      <w:r w:rsidRPr="00DA087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9560F" w:rsidRPr="00DA0871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265EDBBB" w14:textId="0EE2E93A" w:rsidR="0099560F" w:rsidRPr="00DA0871" w:rsidRDefault="00771572" w:rsidP="00771572">
      <w:pPr>
        <w:pStyle w:val="norm"/>
        <w:spacing w:line="276" w:lineRule="auto"/>
        <w:ind w:right="257" w:hanging="1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DA0871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 xml:space="preserve">        </w:t>
      </w:r>
      <w:r w:rsidR="0099560F" w:rsidRPr="00DA0871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 xml:space="preserve">  </w:t>
      </w:r>
      <w:r w:rsidR="0099560F" w:rsidRPr="00DA0871">
        <w:rPr>
          <w:rStyle w:val="Hyperlink"/>
          <w:rFonts w:ascii="GHEA Grapalat" w:hAnsi="GHEA Grapalat" w:cs="Arial"/>
          <w:sz w:val="22"/>
          <w:szCs w:val="22"/>
          <w:lang w:val="hy-AM"/>
        </w:rPr>
        <w:t>հղումը՝</w:t>
      </w:r>
      <w:r w:rsidR="0099560F" w:rsidRPr="00DA0871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9" w:history="1">
        <w:r w:rsidR="0099560F" w:rsidRPr="00DA087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20204D22" w14:textId="73FD4D80" w:rsidR="0099560F" w:rsidRPr="00DA0871" w:rsidRDefault="00771572" w:rsidP="00771572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180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DA087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</w:t>
      </w:r>
      <w:r w:rsidR="0099560F" w:rsidRPr="00DA0871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="0099560F" w:rsidRPr="00DA0871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="0099560F" w:rsidRPr="00DA0871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99560F" w:rsidRPr="00DA0871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="0099560F" w:rsidRPr="00DA0871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23BE4AD" w14:textId="77777777" w:rsidR="0099560F" w:rsidRPr="00DA0871" w:rsidRDefault="0099560F" w:rsidP="00771572">
      <w:pPr>
        <w:pStyle w:val="norm"/>
        <w:spacing w:line="276" w:lineRule="auto"/>
        <w:ind w:left="810" w:right="257" w:hanging="27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DA087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«Աշխատակազմի կառավարում (կատարողականի կառավարում)» </w:t>
      </w:r>
    </w:p>
    <w:p w14:paraId="1EC073BA" w14:textId="77777777" w:rsidR="0099560F" w:rsidRPr="00DA0871" w:rsidRDefault="0099560F" w:rsidP="00771572">
      <w:pPr>
        <w:pStyle w:val="norm"/>
        <w:spacing w:line="276" w:lineRule="auto"/>
        <w:ind w:left="810" w:right="257" w:hanging="36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DA087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կոմպետենցիա</w:t>
      </w:r>
    </w:p>
    <w:p w14:paraId="582466DC" w14:textId="77777777" w:rsidR="0099560F" w:rsidRPr="00DA0871" w:rsidRDefault="0099560F" w:rsidP="00771572">
      <w:pPr>
        <w:spacing w:line="276" w:lineRule="auto"/>
        <w:ind w:left="720" w:hanging="27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DA0871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078AD9EC" w14:textId="48FC009B" w:rsidR="0099560F" w:rsidRPr="00DA0871" w:rsidRDefault="0099560F" w:rsidP="00771572">
      <w:pPr>
        <w:spacing w:line="276" w:lineRule="auto"/>
        <w:ind w:left="720" w:hanging="1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1" w:history="1">
        <w:r w:rsidRPr="00DA0871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EA76E80" w14:textId="77777777" w:rsidR="000173B1" w:rsidRPr="00DA087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1CBDBF75" w:rsidR="00CD7410" w:rsidRPr="00DA0871" w:rsidRDefault="00CD7410" w:rsidP="00DA0871">
      <w:pPr>
        <w:spacing w:line="276" w:lineRule="auto"/>
        <w:ind w:left="360" w:firstLine="264"/>
        <w:jc w:val="both"/>
        <w:rPr>
          <w:rFonts w:ascii="GHEA Grapalat" w:hAnsi="GHEA Grapalat"/>
          <w:sz w:val="22"/>
          <w:szCs w:val="22"/>
          <w:lang w:val="hy-AM"/>
        </w:rPr>
      </w:pPr>
      <w:r w:rsidRPr="00DA0871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A0871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DA0871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</w:t>
      </w:r>
      <w:r w:rsidRPr="00DA0871">
        <w:rPr>
          <w:rFonts w:ascii="GHEA Grapalat" w:hAnsi="GHEA Grapalat"/>
          <w:sz w:val="22"/>
          <w:szCs w:val="22"/>
          <w:lang w:val="hy-AM"/>
        </w:rPr>
        <w:lastRenderedPageBreak/>
        <w:t xml:space="preserve">Կառավարական տուն 1, </w:t>
      </w:r>
      <w:r w:rsidR="00C47A7F" w:rsidRPr="00DA087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A0871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DA0871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DA0871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DA0871">
        <w:rPr>
          <w:rFonts w:ascii="GHEA Grapalat" w:hAnsi="GHEA Grapalat"/>
          <w:sz w:val="22"/>
          <w:szCs w:val="22"/>
          <w:lang w:val="hy-AM"/>
        </w:rPr>
        <w:t>752</w:t>
      </w:r>
      <w:r w:rsidRPr="00DA0871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DA0871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DA0871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DA0871" w:rsidRDefault="002316C4" w:rsidP="00DA0871">
      <w:pPr>
        <w:pStyle w:val="ListParagraph"/>
        <w:spacing w:line="276" w:lineRule="auto"/>
        <w:ind w:hanging="180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D7410" w:rsidRPr="00DA0871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DA0871" w:rsidRDefault="00C56F35" w:rsidP="004219D8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DA0871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DA0871" w:rsidRDefault="00C56F35" w:rsidP="004219D8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DA0871" w:rsidSect="0099560F">
      <w:pgSz w:w="12240" w:h="15840"/>
      <w:pgMar w:top="5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2E29" w14:textId="77777777" w:rsidR="002316C4" w:rsidRDefault="002316C4" w:rsidP="00C47A7F">
      <w:r>
        <w:separator/>
      </w:r>
    </w:p>
  </w:endnote>
  <w:endnote w:type="continuationSeparator" w:id="0">
    <w:p w14:paraId="4FF93EBC" w14:textId="77777777" w:rsidR="002316C4" w:rsidRDefault="002316C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FAB5" w14:textId="77777777" w:rsidR="002316C4" w:rsidRDefault="002316C4" w:rsidP="00C47A7F">
      <w:r>
        <w:separator/>
      </w:r>
    </w:p>
  </w:footnote>
  <w:footnote w:type="continuationSeparator" w:id="0">
    <w:p w14:paraId="02E959DA" w14:textId="77777777" w:rsidR="002316C4" w:rsidRDefault="002316C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65F25"/>
    <w:rsid w:val="00084255"/>
    <w:rsid w:val="000A4E64"/>
    <w:rsid w:val="000B4D73"/>
    <w:rsid w:val="001033CF"/>
    <w:rsid w:val="00117A2D"/>
    <w:rsid w:val="00124176"/>
    <w:rsid w:val="001455E2"/>
    <w:rsid w:val="001521EC"/>
    <w:rsid w:val="00157093"/>
    <w:rsid w:val="001619D9"/>
    <w:rsid w:val="00170593"/>
    <w:rsid w:val="001A0D51"/>
    <w:rsid w:val="001A17C0"/>
    <w:rsid w:val="001B69C1"/>
    <w:rsid w:val="001E712E"/>
    <w:rsid w:val="001F5114"/>
    <w:rsid w:val="00207D2A"/>
    <w:rsid w:val="0021283C"/>
    <w:rsid w:val="002316C4"/>
    <w:rsid w:val="00234D88"/>
    <w:rsid w:val="00280CE5"/>
    <w:rsid w:val="002A1266"/>
    <w:rsid w:val="002C11AC"/>
    <w:rsid w:val="002D2AA2"/>
    <w:rsid w:val="002E1A3B"/>
    <w:rsid w:val="002E3C2E"/>
    <w:rsid w:val="003116AF"/>
    <w:rsid w:val="0034111E"/>
    <w:rsid w:val="00357C7C"/>
    <w:rsid w:val="00366E73"/>
    <w:rsid w:val="003936ED"/>
    <w:rsid w:val="003A1D88"/>
    <w:rsid w:val="003D3CF7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91CAB"/>
    <w:rsid w:val="006A24D0"/>
    <w:rsid w:val="006B1917"/>
    <w:rsid w:val="006C0CA6"/>
    <w:rsid w:val="006D22E8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1572"/>
    <w:rsid w:val="00795DBA"/>
    <w:rsid w:val="007A7E59"/>
    <w:rsid w:val="007D7DFD"/>
    <w:rsid w:val="007E21C0"/>
    <w:rsid w:val="007E6F38"/>
    <w:rsid w:val="00804810"/>
    <w:rsid w:val="00805F6C"/>
    <w:rsid w:val="0082263A"/>
    <w:rsid w:val="0084516D"/>
    <w:rsid w:val="00850318"/>
    <w:rsid w:val="0087357E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51AE"/>
    <w:rsid w:val="00A15197"/>
    <w:rsid w:val="00A31755"/>
    <w:rsid w:val="00A3292B"/>
    <w:rsid w:val="00A56A06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1FF6"/>
    <w:rsid w:val="00B75BC1"/>
    <w:rsid w:val="00B875B8"/>
    <w:rsid w:val="00B9027A"/>
    <w:rsid w:val="00B93E69"/>
    <w:rsid w:val="00BB4A40"/>
    <w:rsid w:val="00BE12AC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65EC4"/>
    <w:rsid w:val="00D82CFE"/>
    <w:rsid w:val="00D8782C"/>
    <w:rsid w:val="00D94502"/>
    <w:rsid w:val="00DA0871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41239"/>
    <w:rsid w:val="00F45C84"/>
    <w:rsid w:val="00F739D7"/>
    <w:rsid w:val="00F85BBD"/>
    <w:rsid w:val="00FB4D90"/>
    <w:rsid w:val="00FD317C"/>
    <w:rsid w:val="00FE0F79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55155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internal-external-competitions" TargetMode="External"/><Relationship Id="rId12" Type="http://schemas.openxmlformats.org/officeDocument/2006/relationships/hyperlink" Target="https://www.arlis.am/DocumentView.aspx?docid=144936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471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1524" TargetMode="External"/><Relationship Id="rId14" Type="http://schemas.openxmlformats.org/officeDocument/2006/relationships/hyperlink" Target="https://www.arlis.am/DocumentView.aspx?docid=14451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155</cp:revision>
  <dcterms:created xsi:type="dcterms:W3CDTF">2020-06-06T12:47:00Z</dcterms:created>
  <dcterms:modified xsi:type="dcterms:W3CDTF">2022-03-07T10:52:00Z</dcterms:modified>
</cp:coreProperties>
</file>